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A8668" w14:textId="77777777" w:rsidR="00467D41" w:rsidRPr="00781642" w:rsidRDefault="00467D41" w:rsidP="00467D41">
      <w:pPr>
        <w:tabs>
          <w:tab w:val="left" w:pos="6380"/>
        </w:tabs>
        <w:rPr>
          <w:rFonts w:ascii="Arial" w:hAnsi="Arial" w:cs="Arial"/>
          <w:sz w:val="52"/>
          <w:szCs w:val="52"/>
        </w:rPr>
      </w:pPr>
      <w:r w:rsidRPr="00781642">
        <w:rPr>
          <w:rFonts w:ascii="Arial" w:hAnsi="Arial" w:cs="Arial"/>
          <w:sz w:val="52"/>
          <w:szCs w:val="52"/>
        </w:rPr>
        <w:t>Planning Tool</w:t>
      </w:r>
    </w:p>
    <w:p w14:paraId="51E1A348" w14:textId="0C17A325" w:rsidR="00E119FD" w:rsidRPr="00A307B2" w:rsidRDefault="00781642" w:rsidP="006A5603">
      <w:pPr>
        <w:tabs>
          <w:tab w:val="left" w:pos="6380"/>
        </w:tabs>
        <w:rPr>
          <w:rFonts w:ascii="Arial" w:hAnsi="Arial" w:cs="Arial"/>
          <w:color w:val="89AD3C"/>
          <w:sz w:val="52"/>
          <w:szCs w:val="52"/>
        </w:rPr>
      </w:pPr>
      <w:r w:rsidRPr="00A307B2">
        <w:rPr>
          <w:rFonts w:ascii="Arial" w:hAnsi="Arial" w:cs="Arial"/>
          <w:noProof/>
          <w:color w:val="89AD3C"/>
          <w:sz w:val="52"/>
          <w:szCs w:val="52"/>
        </w:rPr>
        <w:drawing>
          <wp:anchor distT="0" distB="0" distL="114300" distR="114300" simplePos="0" relativeHeight="251706368" behindDoc="0" locked="0" layoutInCell="1" allowOverlap="1" wp14:anchorId="0A4DDDD7" wp14:editId="5F10D50A">
            <wp:simplePos x="0" y="0"/>
            <wp:positionH relativeFrom="column">
              <wp:posOffset>7178040</wp:posOffset>
            </wp:positionH>
            <wp:positionV relativeFrom="paragraph">
              <wp:posOffset>38100</wp:posOffset>
            </wp:positionV>
            <wp:extent cx="1280160" cy="128016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NGSS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4C7" w:rsidRPr="00A307B2">
        <w:rPr>
          <w:rFonts w:ascii="Arial" w:hAnsi="Arial" w:cs="Arial"/>
          <w:color w:val="89AD3C"/>
          <w:sz w:val="52"/>
          <w:szCs w:val="52"/>
        </w:rPr>
        <w:t>Story Line</w:t>
      </w:r>
      <w:r w:rsidR="002625BD" w:rsidRPr="00A307B2">
        <w:rPr>
          <w:rFonts w:ascii="Arial" w:hAnsi="Arial" w:cs="Arial"/>
          <w:color w:val="89AD3C"/>
          <w:sz w:val="52"/>
          <w:szCs w:val="52"/>
        </w:rPr>
        <w:t xml:space="preserve"> </w:t>
      </w:r>
    </w:p>
    <w:p w14:paraId="32565E26" w14:textId="56E60A6A" w:rsidR="00812731" w:rsidRPr="00A3773E" w:rsidRDefault="00812731" w:rsidP="009819C8">
      <w:pPr>
        <w:widowControl w:val="0"/>
        <w:autoSpaceDE w:val="0"/>
        <w:autoSpaceDN w:val="0"/>
        <w:adjustRightInd w:val="0"/>
        <w:spacing w:before="120"/>
        <w:rPr>
          <w:rFonts w:ascii="Lucida Grande" w:hAnsi="Lucida Grande" w:cs="Lucida Grande"/>
          <w:i/>
          <w:color w:val="1F6CA8"/>
        </w:rPr>
      </w:pPr>
      <w:r w:rsidRPr="00A3773E">
        <w:rPr>
          <w:rFonts w:ascii="Lucida Grande" w:hAnsi="Lucida Grande" w:cs="Lucida Grande"/>
          <w:i/>
          <w:color w:val="1F6CA8"/>
        </w:rPr>
        <w:t xml:space="preserve">Planning </w:t>
      </w:r>
      <w:r w:rsidR="002544C7" w:rsidRPr="00A3773E">
        <w:rPr>
          <w:rFonts w:ascii="Lucida Grande" w:hAnsi="Lucida Grande" w:cs="Lucida Grande"/>
          <w:i/>
          <w:color w:val="1F6CA8"/>
        </w:rPr>
        <w:t xml:space="preserve">a sequence of </w:t>
      </w:r>
      <w:r w:rsidR="00BC59FA">
        <w:rPr>
          <w:rFonts w:ascii="Lucida Grande" w:hAnsi="Lucida Grande" w:cs="Lucida Grande"/>
          <w:i/>
          <w:color w:val="1F6CA8"/>
        </w:rPr>
        <w:t>learning experiences</w:t>
      </w:r>
      <w:r w:rsidR="007138A7" w:rsidRPr="00A3773E">
        <w:rPr>
          <w:rFonts w:ascii="Lucida Grande" w:hAnsi="Lucida Grande" w:cs="Lucida Grande"/>
          <w:i/>
          <w:color w:val="1F6CA8"/>
        </w:rPr>
        <w:t xml:space="preserve"> that </w:t>
      </w:r>
      <w:r w:rsidR="00DD1B82" w:rsidRPr="00A3773E">
        <w:rPr>
          <w:rFonts w:ascii="Lucida Grande" w:hAnsi="Lucida Grande" w:cs="Lucida Grande"/>
          <w:i/>
          <w:color w:val="1F6CA8"/>
        </w:rPr>
        <w:t>allow</w:t>
      </w:r>
      <w:r w:rsidR="002625BD" w:rsidRPr="00A3773E">
        <w:rPr>
          <w:rFonts w:ascii="Lucida Grande" w:hAnsi="Lucida Grande" w:cs="Lucida Grande"/>
          <w:i/>
          <w:color w:val="1F6CA8"/>
        </w:rPr>
        <w:t>s</w:t>
      </w:r>
      <w:r w:rsidR="00DD1B82" w:rsidRPr="00A3773E">
        <w:rPr>
          <w:rFonts w:ascii="Lucida Grande" w:hAnsi="Lucida Grande" w:cs="Lucida Grande"/>
          <w:i/>
          <w:color w:val="1F6CA8"/>
        </w:rPr>
        <w:t xml:space="preserve"> students</w:t>
      </w:r>
      <w:r w:rsidR="00B810B9" w:rsidRPr="00A3773E">
        <w:rPr>
          <w:rFonts w:ascii="Lucida Grande" w:hAnsi="Lucida Grande" w:cs="Lucida Grande"/>
          <w:i/>
          <w:color w:val="1F6CA8"/>
        </w:rPr>
        <w:t xml:space="preserve"> to</w:t>
      </w:r>
      <w:r w:rsidR="007138A7" w:rsidRPr="00A3773E">
        <w:rPr>
          <w:rFonts w:ascii="Lucida Grande" w:hAnsi="Lucida Grande" w:cs="Lucida Grande"/>
          <w:i/>
          <w:color w:val="1F6CA8"/>
        </w:rPr>
        <w:t xml:space="preserve"> </w:t>
      </w:r>
      <w:r w:rsidR="002A01CF">
        <w:rPr>
          <w:rFonts w:ascii="Lucida Grande" w:hAnsi="Lucida Grande" w:cs="Lucida Grande"/>
          <w:i/>
          <w:color w:val="1F6CA8"/>
        </w:rPr>
        <w:t xml:space="preserve">figure out the answer to an </w:t>
      </w:r>
      <w:r w:rsidR="005717C5">
        <w:rPr>
          <w:rFonts w:ascii="Lucida Grande" w:hAnsi="Lucida Grande" w:cs="Lucida Grande"/>
          <w:i/>
          <w:color w:val="1F6CA8"/>
        </w:rPr>
        <w:t>overarching or driving</w:t>
      </w:r>
      <w:r w:rsidR="002A01CF">
        <w:rPr>
          <w:rFonts w:ascii="Lucida Grande" w:hAnsi="Lucida Grande" w:cs="Lucida Grande"/>
          <w:i/>
          <w:color w:val="1F6CA8"/>
        </w:rPr>
        <w:t xml:space="preserve"> question requires</w:t>
      </w:r>
      <w:r w:rsidR="002544C7" w:rsidRPr="00A3773E">
        <w:rPr>
          <w:rFonts w:ascii="Lucida Grande" w:hAnsi="Lucida Grande" w:cs="Lucida Grande"/>
          <w:i/>
          <w:color w:val="1F6CA8"/>
        </w:rPr>
        <w:t xml:space="preserve"> </w:t>
      </w:r>
      <w:r w:rsidR="0040577E">
        <w:rPr>
          <w:rFonts w:ascii="Lucida Grande" w:hAnsi="Lucida Grande" w:cs="Lucida Grande"/>
          <w:i/>
          <w:color w:val="1F6CA8"/>
        </w:rPr>
        <w:t xml:space="preserve">developing </w:t>
      </w:r>
      <w:r w:rsidR="005717C5">
        <w:rPr>
          <w:rFonts w:ascii="Lucida Grande" w:hAnsi="Lucida Grande" w:cs="Lucida Grande"/>
          <w:i/>
          <w:color w:val="1F6CA8"/>
        </w:rPr>
        <w:t>a story line</w:t>
      </w:r>
      <w:r w:rsidR="002A01CF">
        <w:rPr>
          <w:rFonts w:ascii="Lucida Grande" w:hAnsi="Lucida Grande" w:cs="Lucida Grande"/>
          <w:i/>
          <w:color w:val="1F6CA8"/>
        </w:rPr>
        <w:t xml:space="preserve">.  </w:t>
      </w:r>
      <w:r w:rsidR="00156A24">
        <w:rPr>
          <w:rFonts w:ascii="Lucida Grande" w:hAnsi="Lucida Grande" w:cs="Lucida Grande"/>
          <w:i/>
          <w:color w:val="1F6CA8"/>
        </w:rPr>
        <w:t>Students use their findings in each investigation to</w:t>
      </w:r>
      <w:r w:rsidR="007F0D76" w:rsidRPr="00A3773E">
        <w:rPr>
          <w:rFonts w:ascii="Lucida Grande" w:hAnsi="Lucida Grande" w:cs="Lucida Grande"/>
          <w:i/>
          <w:color w:val="1F6CA8"/>
        </w:rPr>
        <w:t xml:space="preserve"> progressively create a richer </w:t>
      </w:r>
      <w:r w:rsidR="002A01CF">
        <w:rPr>
          <w:rFonts w:ascii="Lucida Grande" w:hAnsi="Lucida Grande" w:cs="Lucida Grande"/>
          <w:i/>
          <w:color w:val="1F6CA8"/>
        </w:rPr>
        <w:t>explanation for their answer to the investigation question.</w:t>
      </w:r>
      <w:r w:rsidR="0040577E">
        <w:rPr>
          <w:rFonts w:ascii="Lucida Grande" w:hAnsi="Lucida Grande" w:cs="Lucida Grande"/>
          <w:i/>
          <w:color w:val="1F6CA8"/>
        </w:rPr>
        <w:t xml:space="preserve"> </w:t>
      </w:r>
    </w:p>
    <w:p w14:paraId="1494D4AC" w14:textId="57013B82" w:rsidR="00041EB7" w:rsidRDefault="00BE0B3F" w:rsidP="00EC345C">
      <w:pPr>
        <w:tabs>
          <w:tab w:val="left" w:pos="6380"/>
        </w:tabs>
        <w:spacing w:before="120"/>
        <w:rPr>
          <w:rFonts w:ascii="Comic Sans MS" w:hAnsi="Comic Sans MS"/>
        </w:rPr>
      </w:pPr>
      <w:r>
        <w:rPr>
          <w:b/>
        </w:rPr>
        <w:t xml:space="preserve">Curriculum: </w:t>
      </w:r>
    </w:p>
    <w:p w14:paraId="65B93E6E" w14:textId="5F4EC0A8" w:rsidR="00041EB7" w:rsidRPr="00041EB7" w:rsidRDefault="005717C5" w:rsidP="00EC345C">
      <w:pPr>
        <w:tabs>
          <w:tab w:val="left" w:pos="6380"/>
        </w:tabs>
        <w:spacing w:before="120"/>
        <w:rPr>
          <w:rFonts w:ascii="Comic Sans MS" w:hAnsi="Comic Sans MS"/>
          <w:b/>
        </w:rPr>
      </w:pPr>
      <w:r>
        <w:rPr>
          <w:b/>
        </w:rPr>
        <w:t xml:space="preserve">Sequence of </w:t>
      </w:r>
      <w:r w:rsidR="009C0FAA" w:rsidRPr="009C0FAA">
        <w:rPr>
          <w:b/>
        </w:rPr>
        <w:t>Learning Experience</w:t>
      </w:r>
      <w:r>
        <w:rPr>
          <w:b/>
        </w:rPr>
        <w:t>s</w:t>
      </w:r>
      <w:r w:rsidR="00041EB7" w:rsidRPr="00041EB7">
        <w:rPr>
          <w:rFonts w:ascii="Comic Sans MS" w:hAnsi="Comic Sans MS"/>
          <w:b/>
        </w:rPr>
        <w:t xml:space="preserve">: </w:t>
      </w:r>
    </w:p>
    <w:p w14:paraId="4F76333F" w14:textId="77777777" w:rsidR="0040577E" w:rsidRDefault="0040577E" w:rsidP="00EC345C">
      <w:pPr>
        <w:tabs>
          <w:tab w:val="left" w:pos="6380"/>
        </w:tabs>
        <w:spacing w:before="120"/>
        <w:rPr>
          <w:b/>
        </w:rPr>
      </w:pPr>
    </w:p>
    <w:p w14:paraId="0E9CF760" w14:textId="5B0F8057" w:rsidR="00041EB7" w:rsidRDefault="00041EB7" w:rsidP="00EC345C">
      <w:pPr>
        <w:tabs>
          <w:tab w:val="left" w:pos="6380"/>
        </w:tabs>
        <w:spacing w:before="120"/>
        <w:rPr>
          <w:rFonts w:ascii="Comic Sans MS" w:hAnsi="Comic Sans MS"/>
          <w:b/>
        </w:rPr>
      </w:pPr>
      <w:r w:rsidRPr="009C0FAA">
        <w:rPr>
          <w:b/>
        </w:rPr>
        <w:t xml:space="preserve">What </w:t>
      </w:r>
      <w:r w:rsidR="00F55952">
        <w:rPr>
          <w:b/>
        </w:rPr>
        <w:t>are</w:t>
      </w:r>
      <w:r w:rsidRPr="009C0FAA">
        <w:rPr>
          <w:b/>
        </w:rPr>
        <w:t xml:space="preserve"> the Learning Goal</w:t>
      </w:r>
      <w:r w:rsidR="00F55952">
        <w:rPr>
          <w:b/>
        </w:rPr>
        <w:t>s</w:t>
      </w:r>
      <w:r w:rsidRPr="009C0FAA">
        <w:rPr>
          <w:b/>
        </w:rPr>
        <w:t>?</w:t>
      </w:r>
      <w:r w:rsidRPr="00041EB7">
        <w:rPr>
          <w:rFonts w:ascii="Comic Sans MS" w:hAnsi="Comic Sans MS"/>
          <w:b/>
        </w:rPr>
        <w:t xml:space="preserve"> </w:t>
      </w:r>
      <w:r w:rsidRPr="00BC59FA">
        <w:rPr>
          <w:b/>
        </w:rPr>
        <w:t>(See PLC1)</w:t>
      </w:r>
      <w:r w:rsidR="009C0FAA" w:rsidRPr="00BC59FA">
        <w:rPr>
          <w:b/>
        </w:rPr>
        <w:t>:</w:t>
      </w:r>
    </w:p>
    <w:p w14:paraId="168768BA" w14:textId="77777777" w:rsidR="00735DBA" w:rsidRDefault="00735DBA" w:rsidP="00391D88">
      <w:pPr>
        <w:tabs>
          <w:tab w:val="left" w:pos="6380"/>
        </w:tabs>
        <w:spacing w:before="120"/>
        <w:rPr>
          <w:b/>
        </w:rPr>
      </w:pPr>
    </w:p>
    <w:p w14:paraId="23F45D50" w14:textId="00F1CAE4" w:rsidR="0098566F" w:rsidRPr="00BC59FA" w:rsidRDefault="007F0D76" w:rsidP="00391D88">
      <w:pPr>
        <w:tabs>
          <w:tab w:val="left" w:pos="6380"/>
        </w:tabs>
        <w:spacing w:before="120"/>
        <w:rPr>
          <w:b/>
        </w:rPr>
      </w:pPr>
      <w:r w:rsidRPr="009C0FAA">
        <w:rPr>
          <w:b/>
        </w:rPr>
        <w:t xml:space="preserve">What is the </w:t>
      </w:r>
      <w:r w:rsidR="00C35859" w:rsidRPr="009C0FAA">
        <w:rPr>
          <w:b/>
        </w:rPr>
        <w:t>Driving</w:t>
      </w:r>
      <w:r w:rsidR="00DB5AF8" w:rsidRPr="009C0FAA">
        <w:rPr>
          <w:b/>
        </w:rPr>
        <w:t xml:space="preserve"> Question</w:t>
      </w:r>
      <w:r w:rsidRPr="009C0FAA">
        <w:rPr>
          <w:b/>
        </w:rPr>
        <w:t>?</w:t>
      </w:r>
      <w:r>
        <w:rPr>
          <w:b/>
        </w:rPr>
        <w:t xml:space="preserve"> </w:t>
      </w:r>
      <w:r w:rsidR="003E3D12">
        <w:rPr>
          <w:b/>
        </w:rPr>
        <w:t>(What do students have to figure out?)</w:t>
      </w:r>
      <w:r w:rsidR="00267477">
        <w:rPr>
          <w:b/>
        </w:rPr>
        <w:t xml:space="preserve"> If you cannot find one, can you craft one yourself? (See PLC2)</w:t>
      </w:r>
      <w:r w:rsidR="003E3D12">
        <w:rPr>
          <w:b/>
        </w:rPr>
        <w:t xml:space="preserve"> </w:t>
      </w:r>
    </w:p>
    <w:p w14:paraId="7C246876" w14:textId="77777777" w:rsidR="009C0FAA" w:rsidRPr="009C0FAA" w:rsidRDefault="009C0FAA" w:rsidP="00391D88">
      <w:pPr>
        <w:tabs>
          <w:tab w:val="left" w:pos="6380"/>
        </w:tabs>
        <w:spacing w:before="120"/>
      </w:pPr>
    </w:p>
    <w:p w14:paraId="2233D34E" w14:textId="31374301" w:rsidR="00DD2296" w:rsidRDefault="007F0D76" w:rsidP="00EC345C">
      <w:pPr>
        <w:tabs>
          <w:tab w:val="left" w:pos="6380"/>
        </w:tabs>
        <w:spacing w:before="120" w:after="120"/>
        <w:rPr>
          <w:b/>
        </w:rPr>
      </w:pPr>
      <w:r>
        <w:rPr>
          <w:b/>
        </w:rPr>
        <w:t xml:space="preserve">How does the </w:t>
      </w:r>
      <w:r w:rsidR="002A01CF">
        <w:rPr>
          <w:b/>
        </w:rPr>
        <w:t>answer to the investigation question</w:t>
      </w:r>
      <w:r>
        <w:rPr>
          <w:b/>
        </w:rPr>
        <w:t xml:space="preserve"> </w:t>
      </w:r>
      <w:r w:rsidR="002A01CF">
        <w:rPr>
          <w:b/>
        </w:rPr>
        <w:t>develop</w:t>
      </w:r>
      <w:r>
        <w:rPr>
          <w:b/>
        </w:rPr>
        <w:t xml:space="preserve"> over a sequence of </w:t>
      </w:r>
      <w:r w:rsidR="002A01CF">
        <w:rPr>
          <w:b/>
        </w:rPr>
        <w:t>learning experiences</w:t>
      </w:r>
      <w:r>
        <w:rPr>
          <w:b/>
        </w:rPr>
        <w:t>?</w:t>
      </w:r>
    </w:p>
    <w:tbl>
      <w:tblPr>
        <w:tblStyle w:val="TableGrid"/>
        <w:tblW w:w="4838" w:type="pct"/>
        <w:tblInd w:w="1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79"/>
        <w:gridCol w:w="6482"/>
        <w:gridCol w:w="3959"/>
      </w:tblGrid>
      <w:tr w:rsidR="006D6525" w14:paraId="390275DF" w14:textId="106F0ABC" w:rsidTr="006D6525">
        <w:tc>
          <w:tcPr>
            <w:tcW w:w="1081" w:type="pct"/>
            <w:shd w:val="clear" w:color="auto" w:fill="738AC2"/>
          </w:tcPr>
          <w:p w14:paraId="6054FAE8" w14:textId="44887063" w:rsidR="00EA40D1" w:rsidRPr="00DB5AF8" w:rsidRDefault="00EA40D1" w:rsidP="002167A5">
            <w:pPr>
              <w:tabs>
                <w:tab w:val="left" w:pos="6380"/>
              </w:tabs>
              <w:rPr>
                <w:b/>
              </w:rPr>
            </w:pPr>
            <w:r>
              <w:rPr>
                <w:b/>
              </w:rPr>
              <w:t xml:space="preserve">What is the </w:t>
            </w:r>
            <w:r w:rsidRPr="00DB5AF8">
              <w:rPr>
                <w:b/>
              </w:rPr>
              <w:t>Investigation Question</w:t>
            </w:r>
            <w:r>
              <w:rPr>
                <w:b/>
              </w:rPr>
              <w:t>?</w:t>
            </w:r>
          </w:p>
        </w:tc>
        <w:tc>
          <w:tcPr>
            <w:tcW w:w="2433" w:type="pct"/>
            <w:shd w:val="clear" w:color="auto" w:fill="B1C77D"/>
          </w:tcPr>
          <w:p w14:paraId="17A9E442" w14:textId="75A272CC" w:rsidR="00EA40D1" w:rsidRPr="00DB5AF8" w:rsidRDefault="00EA40D1" w:rsidP="002167A5">
            <w:pPr>
              <w:tabs>
                <w:tab w:val="left" w:pos="6380"/>
              </w:tabs>
              <w:rPr>
                <w:b/>
              </w:rPr>
            </w:pPr>
            <w:r>
              <w:rPr>
                <w:b/>
              </w:rPr>
              <w:t>Findings – What evidence will students find to help figure out the answer to the question?</w:t>
            </w:r>
          </w:p>
        </w:tc>
        <w:tc>
          <w:tcPr>
            <w:tcW w:w="1486" w:type="pct"/>
            <w:shd w:val="clear" w:color="auto" w:fill="FFB465"/>
          </w:tcPr>
          <w:p w14:paraId="0EFB7FC1" w14:textId="1B56F7EC" w:rsidR="00EA40D1" w:rsidRDefault="00EA40D1" w:rsidP="00467D41">
            <w:pPr>
              <w:tabs>
                <w:tab w:val="left" w:pos="6380"/>
              </w:tabs>
              <w:rPr>
                <w:b/>
              </w:rPr>
            </w:pPr>
            <w:r>
              <w:rPr>
                <w:b/>
              </w:rPr>
              <w:t xml:space="preserve">What </w:t>
            </w:r>
            <w:r w:rsidR="00467D41">
              <w:rPr>
                <w:b/>
              </w:rPr>
              <w:t>learning experience</w:t>
            </w:r>
            <w:r>
              <w:rPr>
                <w:b/>
              </w:rPr>
              <w:t xml:space="preserve"> will help students find the evidence?</w:t>
            </w:r>
          </w:p>
        </w:tc>
      </w:tr>
      <w:tr w:rsidR="006D6525" w14:paraId="642C046F" w14:textId="6160BE17" w:rsidTr="006D6525">
        <w:tc>
          <w:tcPr>
            <w:tcW w:w="1081" w:type="pct"/>
          </w:tcPr>
          <w:p w14:paraId="2E70D00B" w14:textId="0498EA88" w:rsidR="00EA40D1" w:rsidRPr="0051726C" w:rsidRDefault="00EA40D1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33" w:type="pct"/>
          </w:tcPr>
          <w:p w14:paraId="6A35D5A8" w14:textId="28FC575A" w:rsidR="00EA40D1" w:rsidRPr="0051726C" w:rsidRDefault="00EA40D1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86" w:type="pct"/>
          </w:tcPr>
          <w:p w14:paraId="028F620E" w14:textId="77777777" w:rsidR="00EA40D1" w:rsidRDefault="00EA40D1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51B167FC" w14:textId="77777777" w:rsidR="0040577E" w:rsidRDefault="0040577E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1DEF1188" w14:textId="77777777" w:rsidR="0040577E" w:rsidRDefault="0040577E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57697449" w14:textId="08E38094" w:rsidR="0040577E" w:rsidRPr="0051726C" w:rsidRDefault="0040577E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D6525" w14:paraId="39916AAB" w14:textId="039EFEFF" w:rsidTr="006D6525">
        <w:tc>
          <w:tcPr>
            <w:tcW w:w="1081" w:type="pct"/>
          </w:tcPr>
          <w:p w14:paraId="07B2F5DD" w14:textId="796A136F" w:rsidR="00EA40D1" w:rsidRPr="0051726C" w:rsidRDefault="00EA40D1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33" w:type="pct"/>
          </w:tcPr>
          <w:p w14:paraId="2C6D1068" w14:textId="73AFD4C2" w:rsidR="00EA40D1" w:rsidRPr="0051726C" w:rsidRDefault="00EA40D1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1486" w:type="pct"/>
          </w:tcPr>
          <w:p w14:paraId="161064A3" w14:textId="77777777" w:rsidR="00EA40D1" w:rsidRDefault="00EA40D1" w:rsidP="003D43FE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0DF1712C" w14:textId="77777777" w:rsidR="0040577E" w:rsidRDefault="0040577E" w:rsidP="003D43FE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05A93463" w14:textId="1AC86D28" w:rsidR="0040577E" w:rsidRPr="003B4250" w:rsidRDefault="0040577E" w:rsidP="003D43FE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D6525" w14:paraId="14DFF791" w14:textId="474B72D6" w:rsidTr="006D6525">
        <w:tc>
          <w:tcPr>
            <w:tcW w:w="1081" w:type="pct"/>
          </w:tcPr>
          <w:p w14:paraId="641523EE" w14:textId="757873B8" w:rsidR="00EA40D1" w:rsidRPr="0051726C" w:rsidRDefault="00EA40D1" w:rsidP="0051726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33" w:type="pct"/>
          </w:tcPr>
          <w:p w14:paraId="08CDF2DC" w14:textId="77777777" w:rsidR="00EA40D1" w:rsidRDefault="00EA40D1" w:rsidP="00A63E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5FEA8D87" w14:textId="77777777" w:rsidR="0040577E" w:rsidRDefault="0040577E" w:rsidP="00A63E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  <w:p w14:paraId="0164DF75" w14:textId="3B82181A" w:rsidR="0040577E" w:rsidRPr="0051726C" w:rsidRDefault="0040577E" w:rsidP="00A63E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86" w:type="pct"/>
          </w:tcPr>
          <w:p w14:paraId="3481506A" w14:textId="778056DC" w:rsidR="00EA40D1" w:rsidRPr="003B4250" w:rsidRDefault="00EA40D1" w:rsidP="003D43FE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  <w:r w:rsidRPr="0051726C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6D6525" w14:paraId="7CC8A4D9" w14:textId="5FF6AFB9" w:rsidTr="006D6525">
        <w:tc>
          <w:tcPr>
            <w:tcW w:w="1081" w:type="pct"/>
          </w:tcPr>
          <w:p w14:paraId="0C03425E" w14:textId="788CA077" w:rsidR="00EA40D1" w:rsidRPr="00FB0288" w:rsidRDefault="005717C5" w:rsidP="00FB0288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What claim can you make that answers the investigation question?</w:t>
            </w:r>
          </w:p>
        </w:tc>
        <w:tc>
          <w:tcPr>
            <w:tcW w:w="2433" w:type="pct"/>
          </w:tcPr>
          <w:p w14:paraId="6466ED9D" w14:textId="11912891" w:rsidR="00EA40D1" w:rsidRPr="00AC4313" w:rsidRDefault="00EA40D1" w:rsidP="00A63E5C">
            <w:pPr>
              <w:tabs>
                <w:tab w:val="left" w:pos="6380"/>
              </w:tabs>
              <w:spacing w:before="120"/>
              <w:rPr>
                <w:rFonts w:ascii="Comic Sans MS" w:hAnsi="Comic Sans M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86" w:type="pct"/>
          </w:tcPr>
          <w:p w14:paraId="15C03569" w14:textId="77777777" w:rsidR="00EA40D1" w:rsidRPr="00A81690" w:rsidRDefault="00EA40D1" w:rsidP="00A81690">
            <w:pPr>
              <w:tabs>
                <w:tab w:val="left" w:pos="6380"/>
              </w:tabs>
              <w:spacing w:before="120"/>
              <w:rPr>
                <w:rFonts w:ascii="Comic Sans MS" w:eastAsia="Times New Roman" w:hAnsi="Comic Sans MS" w:cs="Times New Roman"/>
                <w:b/>
              </w:rPr>
            </w:pPr>
          </w:p>
        </w:tc>
      </w:tr>
    </w:tbl>
    <w:p w14:paraId="6272553F" w14:textId="77777777" w:rsidR="002A01CF" w:rsidRDefault="002A01CF" w:rsidP="0006725F">
      <w:pPr>
        <w:tabs>
          <w:tab w:val="left" w:pos="6380"/>
        </w:tabs>
        <w:spacing w:before="240"/>
        <w:rPr>
          <w:b/>
        </w:rPr>
      </w:pPr>
    </w:p>
    <w:p w14:paraId="6C3022B9" w14:textId="7B54EE3F" w:rsidR="000B2950" w:rsidRPr="00A17258" w:rsidRDefault="000B2950" w:rsidP="000B2950">
      <w:pPr>
        <w:tabs>
          <w:tab w:val="left" w:pos="6380"/>
        </w:tabs>
        <w:spacing w:before="120"/>
        <w:rPr>
          <w:rFonts w:ascii="Comic Sans MS" w:hAnsi="Comic Sans MS"/>
        </w:rPr>
      </w:pPr>
      <w:r w:rsidRPr="00A17258">
        <w:rPr>
          <w:rFonts w:ascii="Comic Sans MS" w:hAnsi="Comic Sans MS"/>
        </w:rPr>
        <w:t xml:space="preserve">.  </w:t>
      </w:r>
    </w:p>
    <w:p w14:paraId="5616E3D4" w14:textId="40BA9F30" w:rsidR="00EB7B98" w:rsidRPr="00A17258" w:rsidRDefault="00EB7B98" w:rsidP="00EB7B98">
      <w:pPr>
        <w:tabs>
          <w:tab w:val="left" w:pos="6380"/>
        </w:tabs>
        <w:spacing w:before="240"/>
        <w:rPr>
          <w:sz w:val="32"/>
          <w:szCs w:val="32"/>
        </w:rPr>
      </w:pPr>
    </w:p>
    <w:sectPr w:rsidR="00EB7B98" w:rsidRPr="00A17258" w:rsidSect="00C81E02">
      <w:footerReference w:type="even" r:id="rId9"/>
      <w:footerReference w:type="default" r:id="rId10"/>
      <w:pgSz w:w="15840" w:h="12240" w:orient="landscape"/>
      <w:pgMar w:top="1008" w:right="1152" w:bottom="1152" w:left="1152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054EB" w14:textId="77777777" w:rsidR="00582E86" w:rsidRDefault="00582E86" w:rsidP="002167A5">
      <w:r>
        <w:separator/>
      </w:r>
    </w:p>
  </w:endnote>
  <w:endnote w:type="continuationSeparator" w:id="0">
    <w:p w14:paraId="09DBEC68" w14:textId="77777777" w:rsidR="00582E86" w:rsidRDefault="00582E86" w:rsidP="002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0CE3" w14:textId="77777777" w:rsidR="00582E86" w:rsidRDefault="00582E86" w:rsidP="00A63E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B9E20" w14:textId="77777777" w:rsidR="00582E86" w:rsidRDefault="00582E86" w:rsidP="00C81E0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14372" w14:textId="21B09F1F" w:rsidR="00582E86" w:rsidRDefault="00582E86" w:rsidP="00A63E5C">
    <w:pPr>
      <w:pStyle w:val="Footer"/>
      <w:framePr w:wrap="around" w:vAnchor="text" w:hAnchor="margin" w:xAlign="right" w:y="1"/>
      <w:rPr>
        <w:rStyle w:val="PageNumber"/>
      </w:rPr>
    </w:pPr>
  </w:p>
  <w:p w14:paraId="6F1C085F" w14:textId="77777777" w:rsidR="00582E86" w:rsidRDefault="00582E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892C4" w14:textId="77777777" w:rsidR="00582E86" w:rsidRDefault="00582E86" w:rsidP="002167A5">
      <w:r>
        <w:separator/>
      </w:r>
    </w:p>
  </w:footnote>
  <w:footnote w:type="continuationSeparator" w:id="0">
    <w:p w14:paraId="48C34F43" w14:textId="77777777" w:rsidR="00582E86" w:rsidRDefault="00582E86" w:rsidP="0021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3"/>
    <w:rsid w:val="000137F6"/>
    <w:rsid w:val="000231BD"/>
    <w:rsid w:val="00041EB7"/>
    <w:rsid w:val="000540AC"/>
    <w:rsid w:val="00055B13"/>
    <w:rsid w:val="0006725F"/>
    <w:rsid w:val="0008088F"/>
    <w:rsid w:val="000B2950"/>
    <w:rsid w:val="000B68C1"/>
    <w:rsid w:val="000D5E47"/>
    <w:rsid w:val="00105CC2"/>
    <w:rsid w:val="001402D8"/>
    <w:rsid w:val="00156A24"/>
    <w:rsid w:val="001D2A8D"/>
    <w:rsid w:val="002060AD"/>
    <w:rsid w:val="002167A5"/>
    <w:rsid w:val="00244C53"/>
    <w:rsid w:val="00253E70"/>
    <w:rsid w:val="002544C7"/>
    <w:rsid w:val="002625BD"/>
    <w:rsid w:val="00267477"/>
    <w:rsid w:val="00280EBD"/>
    <w:rsid w:val="002A01CF"/>
    <w:rsid w:val="002C2252"/>
    <w:rsid w:val="002C535C"/>
    <w:rsid w:val="0035415F"/>
    <w:rsid w:val="00354161"/>
    <w:rsid w:val="003802C1"/>
    <w:rsid w:val="00391D88"/>
    <w:rsid w:val="00394F7D"/>
    <w:rsid w:val="003D43FE"/>
    <w:rsid w:val="003E3D12"/>
    <w:rsid w:val="00400A92"/>
    <w:rsid w:val="0040577E"/>
    <w:rsid w:val="00447CDC"/>
    <w:rsid w:val="00467A00"/>
    <w:rsid w:val="00467D41"/>
    <w:rsid w:val="004723D9"/>
    <w:rsid w:val="004956F4"/>
    <w:rsid w:val="004A0637"/>
    <w:rsid w:val="0051726C"/>
    <w:rsid w:val="005417CF"/>
    <w:rsid w:val="0054253A"/>
    <w:rsid w:val="00551A31"/>
    <w:rsid w:val="00561736"/>
    <w:rsid w:val="005717C5"/>
    <w:rsid w:val="00582E86"/>
    <w:rsid w:val="005B2B8C"/>
    <w:rsid w:val="005C2E53"/>
    <w:rsid w:val="005E3A92"/>
    <w:rsid w:val="005E5F8C"/>
    <w:rsid w:val="00646994"/>
    <w:rsid w:val="006A50C0"/>
    <w:rsid w:val="006A5603"/>
    <w:rsid w:val="006D6525"/>
    <w:rsid w:val="006D74C9"/>
    <w:rsid w:val="007138A7"/>
    <w:rsid w:val="00735DBA"/>
    <w:rsid w:val="00781642"/>
    <w:rsid w:val="00783BA8"/>
    <w:rsid w:val="00790869"/>
    <w:rsid w:val="007C7F93"/>
    <w:rsid w:val="007E71C0"/>
    <w:rsid w:val="007F0D76"/>
    <w:rsid w:val="00812731"/>
    <w:rsid w:val="008926AA"/>
    <w:rsid w:val="008D6F05"/>
    <w:rsid w:val="008E03F5"/>
    <w:rsid w:val="008E1542"/>
    <w:rsid w:val="008E56E0"/>
    <w:rsid w:val="00942D25"/>
    <w:rsid w:val="00944688"/>
    <w:rsid w:val="00975898"/>
    <w:rsid w:val="009819C8"/>
    <w:rsid w:val="0098566F"/>
    <w:rsid w:val="009C0FAA"/>
    <w:rsid w:val="009C1C27"/>
    <w:rsid w:val="00A048FC"/>
    <w:rsid w:val="00A17258"/>
    <w:rsid w:val="00A27C47"/>
    <w:rsid w:val="00A307B2"/>
    <w:rsid w:val="00A3773E"/>
    <w:rsid w:val="00A44FC7"/>
    <w:rsid w:val="00A63E5C"/>
    <w:rsid w:val="00A707D9"/>
    <w:rsid w:val="00A81690"/>
    <w:rsid w:val="00A90A69"/>
    <w:rsid w:val="00AE24EB"/>
    <w:rsid w:val="00B32971"/>
    <w:rsid w:val="00B810B9"/>
    <w:rsid w:val="00B85D30"/>
    <w:rsid w:val="00BA15EE"/>
    <w:rsid w:val="00BC3B5E"/>
    <w:rsid w:val="00BC59FA"/>
    <w:rsid w:val="00BE0B3F"/>
    <w:rsid w:val="00BE6B17"/>
    <w:rsid w:val="00BF12C5"/>
    <w:rsid w:val="00C14C7D"/>
    <w:rsid w:val="00C215B3"/>
    <w:rsid w:val="00C244F3"/>
    <w:rsid w:val="00C35859"/>
    <w:rsid w:val="00C37535"/>
    <w:rsid w:val="00C50492"/>
    <w:rsid w:val="00C67CC5"/>
    <w:rsid w:val="00C75D68"/>
    <w:rsid w:val="00C76472"/>
    <w:rsid w:val="00C81E02"/>
    <w:rsid w:val="00CA56F7"/>
    <w:rsid w:val="00CA57DD"/>
    <w:rsid w:val="00CD6D76"/>
    <w:rsid w:val="00D044DF"/>
    <w:rsid w:val="00D43785"/>
    <w:rsid w:val="00D743DA"/>
    <w:rsid w:val="00D81FFF"/>
    <w:rsid w:val="00D906E6"/>
    <w:rsid w:val="00DB5AF8"/>
    <w:rsid w:val="00DD1B82"/>
    <w:rsid w:val="00DD2296"/>
    <w:rsid w:val="00E119FD"/>
    <w:rsid w:val="00EA0779"/>
    <w:rsid w:val="00EA40D1"/>
    <w:rsid w:val="00EB7B98"/>
    <w:rsid w:val="00EC345C"/>
    <w:rsid w:val="00EE6349"/>
    <w:rsid w:val="00F16ADB"/>
    <w:rsid w:val="00F22AC9"/>
    <w:rsid w:val="00F51296"/>
    <w:rsid w:val="00F52866"/>
    <w:rsid w:val="00F55952"/>
    <w:rsid w:val="00F66E83"/>
    <w:rsid w:val="00F76098"/>
    <w:rsid w:val="00FB02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93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FF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44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2544C7"/>
    <w:rPr>
      <w:rFonts w:ascii="Calibri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16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A5"/>
  </w:style>
  <w:style w:type="paragraph" w:styleId="Footer">
    <w:name w:val="footer"/>
    <w:basedOn w:val="Normal"/>
    <w:link w:val="FooterChar"/>
    <w:uiPriority w:val="99"/>
    <w:unhideWhenUsed/>
    <w:rsid w:val="002167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A5"/>
  </w:style>
  <w:style w:type="character" w:styleId="PageNumber">
    <w:name w:val="page number"/>
    <w:basedOn w:val="DefaultParagraphFont"/>
    <w:uiPriority w:val="99"/>
    <w:semiHidden/>
    <w:unhideWhenUsed/>
    <w:rsid w:val="00C81E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FF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44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2544C7"/>
    <w:rPr>
      <w:rFonts w:ascii="Calibri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16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A5"/>
  </w:style>
  <w:style w:type="paragraph" w:styleId="Footer">
    <w:name w:val="footer"/>
    <w:basedOn w:val="Normal"/>
    <w:link w:val="FooterChar"/>
    <w:uiPriority w:val="99"/>
    <w:unhideWhenUsed/>
    <w:rsid w:val="002167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A5"/>
  </w:style>
  <w:style w:type="character" w:styleId="PageNumber">
    <w:name w:val="page number"/>
    <w:basedOn w:val="DefaultParagraphFont"/>
    <w:uiPriority w:val="99"/>
    <w:semiHidden/>
    <w:unhideWhenUsed/>
    <w:rsid w:val="00C8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535C1-08E1-1242-A2E0-CFBECF11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Macintosh Word</Application>
  <DocSecurity>0</DocSecurity>
  <Lines>6</Lines>
  <Paragraphs>1</Paragraphs>
  <ScaleCrop>false</ScaleCrop>
  <Company>TERC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lmiller</dc:creator>
  <cp:keywords/>
  <dc:description/>
  <cp:lastModifiedBy>lmiller</cp:lastModifiedBy>
  <cp:revision>2</cp:revision>
  <cp:lastPrinted>2015-02-10T15:31:00Z</cp:lastPrinted>
  <dcterms:created xsi:type="dcterms:W3CDTF">2015-02-17T05:25:00Z</dcterms:created>
  <dcterms:modified xsi:type="dcterms:W3CDTF">2015-02-17T05:25:00Z</dcterms:modified>
</cp:coreProperties>
</file>